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01" w:rsidRPr="00135801" w:rsidRDefault="00135801" w:rsidP="00135801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  <w:t xml:space="preserve">                                                                 </w:t>
      </w:r>
    </w:p>
    <w:p w:rsidR="00135801" w:rsidRPr="00135801" w:rsidRDefault="00135801" w:rsidP="0013580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w w:val="150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color w:val="000000"/>
          <w:w w:val="150"/>
          <w:sz w:val="28"/>
          <w:szCs w:val="28"/>
          <w:lang w:eastAsia="ru-RU"/>
        </w:rPr>
        <w:t>СОБРАНИЕ  ПРЕДСТАВИТЕЛЕЙ</w:t>
      </w:r>
    </w:p>
    <w:p w:rsidR="00135801" w:rsidRPr="00135801" w:rsidRDefault="00135801" w:rsidP="00135801">
      <w:pPr>
        <w:keepNext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Герасимовка муниципального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proofErr w:type="gramStart"/>
      <w:r w:rsidRPr="0013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Алексеевский</w:t>
      </w:r>
      <w:proofErr w:type="gramEnd"/>
      <w:r w:rsidRPr="0013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446645 Самарская область, Алексеевский район ,   с</w:t>
      </w:r>
      <w:proofErr w:type="gramStart"/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13580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ерасимовка, ул. Школьная, 12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8-846-71-5-41-44</w:t>
      </w:r>
    </w:p>
    <w:p w:rsidR="00135801" w:rsidRPr="00135801" w:rsidRDefault="00135801" w:rsidP="001358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5801" w:rsidRPr="00135801" w:rsidRDefault="00135801" w:rsidP="0013580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5801" w:rsidRPr="00135801" w:rsidRDefault="00135801" w:rsidP="0013580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РЕШЕНИЕ  </w:t>
      </w: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70642F"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70642F">
        <w:rPr>
          <w:rFonts w:ascii="Times New Roman" w:eastAsia="Times New Roman" w:hAnsi="Times New Roman" w:cs="Times New Roman"/>
          <w:sz w:val="28"/>
          <w:szCs w:val="20"/>
          <w:lang w:eastAsia="ru-RU"/>
        </w:rPr>
        <w:t>октября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743F5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54766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1358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 w:rsidR="0070642F">
        <w:rPr>
          <w:rFonts w:ascii="Times New Roman" w:eastAsia="Times New Roman" w:hAnsi="Times New Roman" w:cs="Times New Roman"/>
          <w:sz w:val="28"/>
          <w:szCs w:val="20"/>
          <w:lang w:eastAsia="ru-RU"/>
        </w:rPr>
        <w:t>10/3</w:t>
      </w: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установлении налога на имущество </w:t>
      </w:r>
      <w:proofErr w:type="gramStart"/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физических</w:t>
      </w:r>
      <w:proofErr w:type="gramEnd"/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лиц на территории сельского поселения Герасимовка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5801" w:rsidRPr="00547669" w:rsidRDefault="009B41CC" w:rsidP="009B41C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7669">
        <w:rPr>
          <w:rFonts w:ascii="Times New Roman" w:eastAsia="Calibri" w:hAnsi="Times New Roman" w:cs="Times New Roman"/>
          <w:sz w:val="26"/>
          <w:szCs w:val="26"/>
        </w:rPr>
        <w:t xml:space="preserve">На основании статей 12, </w:t>
      </w:r>
      <w:hyperlink r:id="rId5" w:history="1">
        <w:r w:rsidRPr="00547669">
          <w:rPr>
            <w:rFonts w:ascii="Times New Roman" w:eastAsia="Calibri" w:hAnsi="Times New Roman" w:cs="Times New Roman"/>
            <w:sz w:val="26"/>
            <w:szCs w:val="26"/>
          </w:rPr>
          <w:t>15</w:t>
        </w:r>
      </w:hyperlink>
      <w:r w:rsidRPr="00547669">
        <w:rPr>
          <w:rFonts w:ascii="Times New Roman" w:eastAsia="Calibri" w:hAnsi="Times New Roman" w:cs="Times New Roman"/>
          <w:sz w:val="26"/>
          <w:szCs w:val="26"/>
        </w:rPr>
        <w:t xml:space="preserve"> части первой и главы 32 части второй Налогового кодекса Российской Федерации</w:t>
      </w:r>
      <w:r w:rsidR="00416E4D" w:rsidRPr="00547669">
        <w:rPr>
          <w:rFonts w:ascii="Times New Roman" w:eastAsia="Calibri" w:hAnsi="Times New Roman" w:cs="Times New Roman"/>
          <w:sz w:val="26"/>
          <w:szCs w:val="26"/>
        </w:rPr>
        <w:t xml:space="preserve">  « Налог на имущество физических лиц»</w:t>
      </w:r>
      <w:r w:rsidRPr="00547669">
        <w:rPr>
          <w:rFonts w:ascii="Times New Roman" w:eastAsia="Calibri" w:hAnsi="Times New Roman" w:cs="Times New Roman"/>
          <w:sz w:val="26"/>
          <w:szCs w:val="26"/>
        </w:rPr>
        <w:t>,</w:t>
      </w:r>
    </w:p>
    <w:p w:rsidR="00135801" w:rsidRPr="00135801" w:rsidRDefault="00135801" w:rsidP="00135801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Собрание представителей сельского поселения Герасимовка</w:t>
      </w: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</w:p>
    <w:p w:rsidR="00135801" w:rsidRPr="00135801" w:rsidRDefault="00135801" w:rsidP="0013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58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РЕШИЛО:</w:t>
      </w:r>
    </w:p>
    <w:p w:rsidR="00135801" w:rsidRPr="00135801" w:rsidRDefault="00135801" w:rsidP="0013580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41CC" w:rsidRPr="009B41CC" w:rsidRDefault="009B41CC" w:rsidP="000370D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7669">
        <w:rPr>
          <w:rFonts w:ascii="Times New Roman" w:hAnsi="Times New Roman"/>
          <w:sz w:val="26"/>
          <w:szCs w:val="26"/>
        </w:rPr>
        <w:t>1. Установить на территории сельского поселения Герасимовка налог на имущество физических лиц и определить ставки налога в зависимости от кадастровой стоимости объектов налогообложения в следующих размерах</w:t>
      </w:r>
      <w:r w:rsidRPr="009B41CC">
        <w:rPr>
          <w:rFonts w:ascii="Times New Roman" w:hAnsi="Times New Roman"/>
          <w:sz w:val="28"/>
          <w:szCs w:val="28"/>
        </w:rPr>
        <w:t>:</w:t>
      </w:r>
    </w:p>
    <w:p w:rsidR="009B41CC" w:rsidRPr="009B41CC" w:rsidRDefault="009B41CC" w:rsidP="009B41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79"/>
        <w:gridCol w:w="3061"/>
      </w:tblGrid>
      <w:tr w:rsidR="009B41CC" w:rsidRPr="005B7B1B" w:rsidTr="004C39A2">
        <w:trPr>
          <w:trHeight w:val="48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>Вид объекта налогообложения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>Ставка налога</w:t>
            </w:r>
          </w:p>
        </w:tc>
      </w:tr>
      <w:tr w:rsidR="009B41CC" w:rsidRPr="005B7B1B" w:rsidTr="004C39A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>Жилые дома;</w:t>
            </w:r>
          </w:p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>жилые помещения;</w:t>
            </w:r>
          </w:p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 xml:space="preserve">гаражи и </w:t>
            </w:r>
            <w:proofErr w:type="spellStart"/>
            <w:r w:rsidRPr="00547669">
              <w:rPr>
                <w:rFonts w:ascii="Times New Roman" w:hAnsi="Times New Roman"/>
                <w:sz w:val="26"/>
                <w:szCs w:val="26"/>
              </w:rPr>
              <w:t>машино-места</w:t>
            </w:r>
            <w:proofErr w:type="spellEnd"/>
            <w:r w:rsidRPr="0054766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B41CC" w:rsidRPr="005B7B1B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>хозяйственные строения или сооружения, площадь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669">
              <w:rPr>
                <w:rFonts w:ascii="Times New Roman" w:hAnsi="Times New Roman"/>
                <w:sz w:val="26"/>
                <w:szCs w:val="26"/>
              </w:rPr>
              <w:t>каждого из которых не превышает 50 кв</w:t>
            </w:r>
            <w:proofErr w:type="gramStart"/>
            <w:r w:rsidRPr="00547669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547669">
              <w:rPr>
                <w:rFonts w:ascii="Times New Roman" w:hAnsi="Times New Roman"/>
                <w:sz w:val="26"/>
                <w:szCs w:val="26"/>
              </w:rPr>
              <w:t xml:space="preserve"> и которые расположены на земельных участках,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7669">
              <w:rPr>
                <w:rFonts w:ascii="Times New Roman" w:hAnsi="Times New Roman"/>
                <w:sz w:val="26"/>
                <w:szCs w:val="26"/>
              </w:rPr>
              <w:t xml:space="preserve">предназначенных </w:t>
            </w:r>
            <w:r w:rsidRPr="00547669">
              <w:rPr>
                <w:rFonts w:ascii="Times New Roman" w:hAnsi="Times New Roman"/>
                <w:sz w:val="26"/>
                <w:szCs w:val="26"/>
              </w:rPr>
              <w:lastRenderedPageBreak/>
              <w:t>для ведения личного подсобного, дачного хозяйства, огородничества, садоводства или индивидуального жилищного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lastRenderedPageBreak/>
              <w:t>0,3 процента</w:t>
            </w:r>
          </w:p>
        </w:tc>
      </w:tr>
      <w:tr w:rsidR="009B41CC" w:rsidRPr="005B7B1B" w:rsidTr="004C39A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lastRenderedPageBreak/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9B41CC" w:rsidRPr="005B7B1B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>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0370D5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0D5">
              <w:rPr>
                <w:rFonts w:ascii="Times New Roman" w:hAnsi="Times New Roman"/>
                <w:sz w:val="26"/>
                <w:szCs w:val="26"/>
              </w:rPr>
              <w:t>2 процента</w:t>
            </w:r>
          </w:p>
        </w:tc>
      </w:tr>
      <w:tr w:rsidR="009B41CC" w:rsidRPr="005B7B1B" w:rsidTr="004C39A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547669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47669">
              <w:rPr>
                <w:rFonts w:ascii="Times New Roman" w:hAnsi="Times New Roman"/>
                <w:sz w:val="26"/>
                <w:szCs w:val="26"/>
              </w:rPr>
              <w:t>Прочие объекты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41CC" w:rsidRPr="000370D5" w:rsidRDefault="009B41CC" w:rsidP="004C3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0D5">
              <w:rPr>
                <w:rFonts w:ascii="Times New Roman" w:hAnsi="Times New Roman"/>
                <w:sz w:val="26"/>
                <w:szCs w:val="26"/>
              </w:rPr>
              <w:t>0,5 процента</w:t>
            </w:r>
          </w:p>
        </w:tc>
      </w:tr>
    </w:tbl>
    <w:p w:rsidR="00C72BF3" w:rsidRPr="00547669" w:rsidRDefault="00C72BF3" w:rsidP="000370D5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hAnsi="Times New Roman" w:cs="Times New Roman"/>
          <w:sz w:val="26"/>
          <w:szCs w:val="26"/>
          <w:lang w:eastAsia="ru-RU"/>
        </w:rPr>
        <w:t xml:space="preserve">Налоговая ставка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</w:t>
      </w:r>
      <w:proofErr w:type="gramStart"/>
      <w:r w:rsidRPr="00547669">
        <w:rPr>
          <w:rFonts w:ascii="Times New Roman" w:hAnsi="Times New Roman" w:cs="Times New Roman"/>
          <w:sz w:val="26"/>
          <w:szCs w:val="26"/>
          <w:lang w:eastAsia="ru-RU"/>
        </w:rPr>
        <w:t>объектов налогообложения, предусмотренных абзацем вторым пункта 10 статьи 378.2 Налогового кодекса Российской Федерации не может</w:t>
      </w:r>
      <w:proofErr w:type="gramEnd"/>
      <w:r w:rsidRPr="00547669">
        <w:rPr>
          <w:rFonts w:ascii="Times New Roman" w:hAnsi="Times New Roman" w:cs="Times New Roman"/>
          <w:sz w:val="26"/>
          <w:szCs w:val="26"/>
          <w:lang w:eastAsia="ru-RU"/>
        </w:rPr>
        <w:t xml:space="preserve"> превышать следующих значений:</w:t>
      </w:r>
    </w:p>
    <w:p w:rsidR="00C72BF3" w:rsidRPr="00547669" w:rsidRDefault="00C72BF3" w:rsidP="000370D5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hAnsi="Times New Roman" w:cs="Times New Roman"/>
          <w:sz w:val="26"/>
          <w:szCs w:val="26"/>
          <w:lang w:eastAsia="ru-RU"/>
        </w:rPr>
        <w:t>1) 0,9 процента - в 2015 году;</w:t>
      </w:r>
    </w:p>
    <w:p w:rsidR="00C72BF3" w:rsidRPr="00547669" w:rsidRDefault="00C72BF3" w:rsidP="000370D5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hAnsi="Times New Roman" w:cs="Times New Roman"/>
          <w:sz w:val="26"/>
          <w:szCs w:val="26"/>
          <w:lang w:eastAsia="ru-RU"/>
        </w:rPr>
        <w:t>2) 1,2 процента – в 2016 году;</w:t>
      </w:r>
    </w:p>
    <w:p w:rsidR="00C72BF3" w:rsidRPr="00547669" w:rsidRDefault="00C72BF3" w:rsidP="000370D5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hAnsi="Times New Roman" w:cs="Times New Roman"/>
          <w:sz w:val="26"/>
          <w:szCs w:val="26"/>
          <w:lang w:eastAsia="ru-RU"/>
        </w:rPr>
        <w:t>3) 1,5 процента – в 2017 году;</w:t>
      </w:r>
    </w:p>
    <w:p w:rsidR="00C72BF3" w:rsidRPr="00547669" w:rsidRDefault="00C72BF3" w:rsidP="000370D5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hAnsi="Times New Roman" w:cs="Times New Roman"/>
          <w:sz w:val="26"/>
          <w:szCs w:val="26"/>
          <w:lang w:eastAsia="ru-RU"/>
        </w:rPr>
        <w:t>4) 1,8 процента – в 2018 году;</w:t>
      </w:r>
    </w:p>
    <w:p w:rsidR="009B41CC" w:rsidRPr="00547669" w:rsidRDefault="00C72BF3" w:rsidP="000370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7669">
        <w:rPr>
          <w:rFonts w:ascii="Times New Roman" w:hAnsi="Times New Roman" w:cs="Times New Roman"/>
          <w:sz w:val="26"/>
          <w:szCs w:val="26"/>
          <w:lang w:eastAsia="ru-RU"/>
        </w:rPr>
        <w:t>5) 2,0 процента - в 2019 году и последующие годы.</w:t>
      </w:r>
    </w:p>
    <w:p w:rsidR="009B41CC" w:rsidRPr="00547669" w:rsidRDefault="009B41CC" w:rsidP="000370D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hAnsi="Times New Roman" w:cs="Times New Roman"/>
          <w:sz w:val="26"/>
          <w:szCs w:val="26"/>
        </w:rPr>
        <w:t xml:space="preserve">2. </w:t>
      </w:r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утратившим силу с 01 января 201</w:t>
      </w:r>
      <w:r w:rsidR="00BA30D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решение Собрания представителей сельского поселения Герасимовка муниципального района Алексеевский Самарской области от 23.10.2013 г. № 108/24 «Об установлении налога на имущество физических лиц на территории сельского поселения Герасимовка».</w:t>
      </w:r>
    </w:p>
    <w:p w:rsidR="00416E4D" w:rsidRPr="00547669" w:rsidRDefault="00416E4D" w:rsidP="000370D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Установить, что налоговые льготы по налогу на имущество физических лиц, в соответствии со ст.407 главы 32 Налогового кодекса Российской Федерации действуют в полном объеме.</w:t>
      </w:r>
    </w:p>
    <w:p w:rsidR="00C72BF3" w:rsidRPr="00547669" w:rsidRDefault="00C72BF3" w:rsidP="000370D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.1. Налоговые льготы в отношении объектов недвижимого имущества, налоговая база по которым определяется как их кадастровая стоимость.</w:t>
      </w:r>
    </w:p>
    <w:p w:rsidR="00C72BF3" w:rsidRPr="00547669" w:rsidRDefault="00C72BF3" w:rsidP="000370D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Общая налоговая база по всем объектам недвижимости уменьшается на величину кадастровой стоимости площади объекта недвижимого имущества:</w:t>
      </w:r>
    </w:p>
    <w:p w:rsidR="00C72BF3" w:rsidRPr="00547669" w:rsidRDefault="00C72BF3" w:rsidP="000370D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- 50 кв. метров для индивидуальных предпринимателей со средней численностью работников не менее 1 человека в предшествующем налоговом периоде;</w:t>
      </w:r>
    </w:p>
    <w:p w:rsidR="00C72BF3" w:rsidRPr="00547669" w:rsidRDefault="00C72BF3" w:rsidP="000370D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- 100 кв. метров для индивидуальных предпринимателей со средней численностью работников не менее 3 человек за предшествующий налоговый период;</w:t>
      </w:r>
    </w:p>
    <w:p w:rsidR="00C72BF3" w:rsidRPr="00547669" w:rsidRDefault="00C72BF3" w:rsidP="000370D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- 150 кв. метров для индивидуальных предпринимателей со средней численностью работников не менее 4 человек за предшествующий налоговый период.</w:t>
      </w:r>
    </w:p>
    <w:p w:rsidR="00C72BF3" w:rsidRPr="00547669" w:rsidRDefault="00C72BF3" w:rsidP="000370D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Налоговые льготы предоставляются в отношении всех объектов недвижимого имущества при одновременном соблюдении следующих условий:</w:t>
      </w:r>
    </w:p>
    <w:p w:rsidR="00C72BF3" w:rsidRPr="00547669" w:rsidRDefault="00C72BF3" w:rsidP="000370D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налогоплательщик - индивидуальный предприниматель, средняя численность работников которого не превышает 100 человек и доходы которого по данным бухгалтерского учета в 2014 году без учета налога на добавленную стоимость не превысили 60 млн. рублей, в последующие годы – с учетом утвержденного на соответствующий год коэффициента-дефлятора;</w:t>
      </w:r>
    </w:p>
    <w:p w:rsidR="00C72BF3" w:rsidRPr="00547669" w:rsidRDefault="00C72BF3" w:rsidP="000370D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 отчетный и (или) налоговый период средняя заработная плата работников составила не менее 2 прожиточных минимумов в месяц, утвержденных постановлением Правительства Самарской области;</w:t>
      </w:r>
    </w:p>
    <w:p w:rsidR="00C72BF3" w:rsidRPr="00547669" w:rsidRDefault="00C72BF3" w:rsidP="000370D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3) в текущем налоговом периоде 80% доходов индивидуального предпринимателя, от всех доходов, определенных по данным бухгалтерского учета, являются доходами, получаемыми по видам экономической деятельности, не относящимся к разделу J (Финансовая деятельность), классу 70 раздела K (Операции с недвижимым имуществом) и разделу C (Добыча полезных ископаемых) в соответствии с Общероссийским классификатором видов экономической деятельности, принятым постановлением Госстандарта России от 06.11.2001 № 454-ст.</w:t>
      </w:r>
      <w:proofErr w:type="gramEnd"/>
    </w:p>
    <w:p w:rsidR="00416E4D" w:rsidRPr="00547669" w:rsidRDefault="00416E4D" w:rsidP="000370D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Установить порядок и сроки уплаты налога на имущество физических лиц, в соответствии со ст.409 главы 32 Налогового кодекса Российской Федерации.</w:t>
      </w:r>
    </w:p>
    <w:p w:rsidR="009B41CC" w:rsidRPr="00547669" w:rsidRDefault="00416E4D" w:rsidP="000370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7669">
        <w:rPr>
          <w:rFonts w:ascii="Times New Roman" w:hAnsi="Times New Roman" w:cs="Times New Roman"/>
          <w:sz w:val="26"/>
          <w:szCs w:val="26"/>
        </w:rPr>
        <w:t>5</w:t>
      </w:r>
      <w:r w:rsidR="009B41CC" w:rsidRPr="00547669">
        <w:rPr>
          <w:rFonts w:ascii="Times New Roman" w:hAnsi="Times New Roman" w:cs="Times New Roman"/>
          <w:sz w:val="26"/>
          <w:szCs w:val="26"/>
        </w:rPr>
        <w:t>. Настоящее Решение вступает в силу с 1 января 201</w:t>
      </w:r>
      <w:r w:rsidR="00547669" w:rsidRPr="00547669">
        <w:rPr>
          <w:rFonts w:ascii="Times New Roman" w:hAnsi="Times New Roman" w:cs="Times New Roman"/>
          <w:sz w:val="26"/>
          <w:szCs w:val="26"/>
        </w:rPr>
        <w:t>6</w:t>
      </w:r>
      <w:r w:rsidR="009B41CC" w:rsidRPr="00547669">
        <w:rPr>
          <w:rFonts w:ascii="Times New Roman" w:hAnsi="Times New Roman" w:cs="Times New Roman"/>
          <w:sz w:val="26"/>
          <w:szCs w:val="26"/>
        </w:rPr>
        <w:t xml:space="preserve"> года, но не ранее чем по истечении одного месяца со дня его официального опубликования и не ранее 1-го числа месяца налогового периода по налогу на имущество физических лиц.</w:t>
      </w:r>
    </w:p>
    <w:p w:rsidR="00135801" w:rsidRPr="00547669" w:rsidRDefault="007D1813" w:rsidP="000370D5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35801"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публиковать </w:t>
      </w:r>
      <w:r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</w:t>
      </w:r>
      <w:r w:rsidR="00E84DF3"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средствах массовой информации</w:t>
      </w:r>
      <w:r w:rsidR="00135801" w:rsidRPr="005476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5801" w:rsidRPr="00135801" w:rsidRDefault="00135801" w:rsidP="001358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5801" w:rsidRPr="00135801" w:rsidRDefault="009B41CC" w:rsidP="001358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135801" w:rsidRPr="00135801" w:rsidRDefault="00135801" w:rsidP="001358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813" w:rsidRPr="007D1813" w:rsidRDefault="007D1813" w:rsidP="007D18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7D181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Председатель Собрания представителей</w:t>
      </w:r>
    </w:p>
    <w:p w:rsidR="00B32FF0" w:rsidRDefault="007D1813" w:rsidP="007D1813">
      <w:r w:rsidRPr="007D1813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сельского поселения Герасимовка                                                    Н.А. Саяпина      </w:t>
      </w:r>
    </w:p>
    <w:sectPr w:rsidR="00B32FF0" w:rsidSect="00135801">
      <w:pgSz w:w="11907" w:h="16840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21A0"/>
    <w:multiLevelType w:val="hybridMultilevel"/>
    <w:tmpl w:val="1C1239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86548"/>
    <w:multiLevelType w:val="hybridMultilevel"/>
    <w:tmpl w:val="D20828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3394A"/>
    <w:multiLevelType w:val="hybridMultilevel"/>
    <w:tmpl w:val="4768E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E59"/>
    <w:rsid w:val="000370D5"/>
    <w:rsid w:val="00135801"/>
    <w:rsid w:val="00292D75"/>
    <w:rsid w:val="00416E4D"/>
    <w:rsid w:val="00547669"/>
    <w:rsid w:val="00583067"/>
    <w:rsid w:val="0070642F"/>
    <w:rsid w:val="00717347"/>
    <w:rsid w:val="007D1813"/>
    <w:rsid w:val="008743F5"/>
    <w:rsid w:val="009B41CC"/>
    <w:rsid w:val="009F2394"/>
    <w:rsid w:val="00B32FF0"/>
    <w:rsid w:val="00BA30DB"/>
    <w:rsid w:val="00C72BF3"/>
    <w:rsid w:val="00D303BC"/>
    <w:rsid w:val="00E84DF3"/>
    <w:rsid w:val="00EA7964"/>
    <w:rsid w:val="00EE7638"/>
    <w:rsid w:val="00F3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64"/>
  </w:style>
  <w:style w:type="paragraph" w:styleId="1">
    <w:name w:val="heading 1"/>
    <w:basedOn w:val="a"/>
    <w:link w:val="10"/>
    <w:uiPriority w:val="9"/>
    <w:qFormat/>
    <w:rsid w:val="00C72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D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2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C72B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D705CC53FCF0AABDDE01A8DB45C4428E6201EF61AE18D70948DEAFC7D2B241A694EB3Ft5l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Name</cp:lastModifiedBy>
  <cp:revision>4</cp:revision>
  <cp:lastPrinted>2015-11-19T08:44:00Z</cp:lastPrinted>
  <dcterms:created xsi:type="dcterms:W3CDTF">2015-11-19T08:45:00Z</dcterms:created>
  <dcterms:modified xsi:type="dcterms:W3CDTF">2016-01-26T06:52:00Z</dcterms:modified>
</cp:coreProperties>
</file>